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7F9B9" w14:textId="07A4FD05" w:rsidR="002E08E1" w:rsidRPr="002E08E1" w:rsidRDefault="002E08E1" w:rsidP="002E08E1">
      <w:pPr>
        <w:spacing w:before="100" w:beforeAutospacing="1" w:after="100" w:afterAutospacing="1" w:line="240" w:lineRule="auto"/>
        <w:rPr>
          <w:rFonts w:ascii="Arial" w:eastAsia="Times New Roman" w:hAnsi="Arial" w:cs="Arial"/>
          <w:color w:val="000000"/>
          <w:kern w:val="0"/>
          <w14:ligatures w14:val="none"/>
        </w:rPr>
      </w:pPr>
    </w:p>
    <w:p w14:paraId="3A13EA73" w14:textId="77777777" w:rsidR="002E08E1" w:rsidRPr="002E08E1" w:rsidRDefault="002E08E1" w:rsidP="002E08E1">
      <w:pPr>
        <w:spacing w:before="100" w:beforeAutospacing="1" w:after="100" w:afterAutospacing="1" w:line="240" w:lineRule="auto"/>
        <w:rPr>
          <w:rFonts w:ascii="Arial" w:eastAsia="Times New Roman" w:hAnsi="Arial" w:cs="Arial"/>
          <w:color w:val="000000"/>
          <w:kern w:val="0"/>
          <w14:ligatures w14:val="none"/>
        </w:rPr>
      </w:pPr>
      <w:r w:rsidRPr="002E08E1">
        <w:rPr>
          <w:rFonts w:ascii="Calibri Light" w:eastAsia="Times New Roman" w:hAnsi="Calibri Light" w:cs="Calibri Light"/>
          <w:b/>
          <w:bCs/>
          <w:color w:val="000000"/>
          <w:kern w:val="0"/>
          <w:sz w:val="22"/>
          <w:szCs w:val="22"/>
          <w14:ligatures w14:val="none"/>
        </w:rPr>
        <w:t>Summary of Proposal</w:t>
      </w:r>
    </w:p>
    <w:p w14:paraId="2916191E" w14:textId="77777777" w:rsidR="002E08E1" w:rsidRPr="002E08E1" w:rsidRDefault="002E08E1" w:rsidP="002E08E1">
      <w:pPr>
        <w:numPr>
          <w:ilvl w:val="0"/>
          <w:numId w:val="1"/>
        </w:numPr>
        <w:spacing w:before="100" w:beforeAutospacing="1" w:after="100" w:afterAutospacing="1" w:line="240" w:lineRule="auto"/>
        <w:rPr>
          <w:rFonts w:ascii="Arial" w:eastAsia="Times New Roman" w:hAnsi="Arial" w:cs="Arial"/>
          <w:color w:val="000000"/>
          <w:kern w:val="0"/>
          <w14:ligatures w14:val="none"/>
        </w:rPr>
      </w:pPr>
      <w:r w:rsidRPr="002E08E1">
        <w:rPr>
          <w:rFonts w:ascii="Calibri Light" w:eastAsia="Times New Roman" w:hAnsi="Calibri Light" w:cs="Calibri Light"/>
          <w:color w:val="000000"/>
          <w:kern w:val="0"/>
          <w:sz w:val="22"/>
          <w:szCs w:val="22"/>
          <w14:ligatures w14:val="none"/>
        </w:rPr>
        <w:t>P&amp;P is proposing to locate the new water storage tank on existing Daggett CSD property at the Community Center site (see attached PDF).</w:t>
      </w:r>
    </w:p>
    <w:p w14:paraId="4FCE577C" w14:textId="77777777" w:rsidR="002E08E1" w:rsidRPr="002E08E1" w:rsidRDefault="002E08E1" w:rsidP="002E08E1">
      <w:pPr>
        <w:numPr>
          <w:ilvl w:val="1"/>
          <w:numId w:val="1"/>
        </w:numPr>
        <w:spacing w:before="100" w:beforeAutospacing="1" w:after="100" w:afterAutospacing="1" w:line="240" w:lineRule="auto"/>
        <w:rPr>
          <w:rFonts w:ascii="Arial" w:eastAsia="Times New Roman" w:hAnsi="Arial" w:cs="Arial"/>
          <w:color w:val="000000"/>
          <w:kern w:val="0"/>
          <w14:ligatures w14:val="none"/>
        </w:rPr>
      </w:pPr>
      <w:r w:rsidRPr="002E08E1">
        <w:rPr>
          <w:rFonts w:ascii="Calibri Light" w:eastAsia="Times New Roman" w:hAnsi="Calibri Light" w:cs="Calibri Light"/>
          <w:color w:val="000000"/>
          <w:kern w:val="0"/>
          <w:sz w:val="22"/>
          <w:szCs w:val="22"/>
          <w14:ligatures w14:val="none"/>
        </w:rPr>
        <w:t>A hydropneumatic tank and booster pump station would also be located at this site to maintain system pressure.</w:t>
      </w:r>
    </w:p>
    <w:p w14:paraId="39FF03BE" w14:textId="77777777" w:rsidR="002E08E1" w:rsidRPr="002E08E1" w:rsidRDefault="002E08E1" w:rsidP="002E08E1">
      <w:pPr>
        <w:numPr>
          <w:ilvl w:val="1"/>
          <w:numId w:val="1"/>
        </w:numPr>
        <w:spacing w:before="100" w:beforeAutospacing="1" w:after="100" w:afterAutospacing="1" w:line="240" w:lineRule="auto"/>
        <w:rPr>
          <w:rFonts w:ascii="Arial" w:eastAsia="Times New Roman" w:hAnsi="Arial" w:cs="Arial"/>
          <w:color w:val="000000"/>
          <w:kern w:val="0"/>
          <w14:ligatures w14:val="none"/>
        </w:rPr>
      </w:pPr>
      <w:r w:rsidRPr="002E08E1">
        <w:rPr>
          <w:rFonts w:ascii="Calibri Light" w:eastAsia="Times New Roman" w:hAnsi="Calibri Light" w:cs="Calibri Light"/>
          <w:color w:val="000000"/>
          <w:kern w:val="0"/>
          <w:sz w:val="22"/>
          <w:szCs w:val="22"/>
          <w14:ligatures w14:val="none"/>
        </w:rPr>
        <w:t>Relocating the tank from the current hilltop well site would be significantly less costly than rebuilding road access, demolishing the existing tanks, and reconstructing at that location.</w:t>
      </w:r>
    </w:p>
    <w:p w14:paraId="073F65BF" w14:textId="77777777" w:rsidR="002E08E1" w:rsidRPr="002E08E1" w:rsidRDefault="002E08E1" w:rsidP="002E08E1">
      <w:pPr>
        <w:numPr>
          <w:ilvl w:val="1"/>
          <w:numId w:val="1"/>
        </w:numPr>
        <w:spacing w:before="100" w:beforeAutospacing="1" w:after="100" w:afterAutospacing="1" w:line="240" w:lineRule="auto"/>
        <w:rPr>
          <w:rFonts w:ascii="Arial" w:eastAsia="Times New Roman" w:hAnsi="Arial" w:cs="Arial"/>
          <w:color w:val="000000"/>
          <w:kern w:val="0"/>
          <w14:ligatures w14:val="none"/>
        </w:rPr>
      </w:pPr>
      <w:r w:rsidRPr="002E08E1">
        <w:rPr>
          <w:rFonts w:ascii="Calibri Light" w:eastAsia="Times New Roman" w:hAnsi="Calibri Light" w:cs="Calibri Light"/>
          <w:color w:val="000000"/>
          <w:kern w:val="0"/>
          <w:sz w:val="22"/>
          <w:szCs w:val="22"/>
          <w14:ligatures w14:val="none"/>
        </w:rPr>
        <w:t>In addition to cost savings, the Community Center site offers better accessibility for construction and maintenance, making it a much more practical and reliable site.</w:t>
      </w:r>
    </w:p>
    <w:p w14:paraId="262EFC12" w14:textId="77777777" w:rsidR="002E08E1" w:rsidRPr="002E08E1" w:rsidRDefault="002E08E1" w:rsidP="002E08E1">
      <w:pPr>
        <w:numPr>
          <w:ilvl w:val="0"/>
          <w:numId w:val="1"/>
        </w:numPr>
        <w:spacing w:before="100" w:beforeAutospacing="1" w:after="100" w:afterAutospacing="1" w:line="240" w:lineRule="auto"/>
        <w:rPr>
          <w:rFonts w:ascii="Arial" w:eastAsia="Times New Roman" w:hAnsi="Arial" w:cs="Arial"/>
          <w:color w:val="000000"/>
          <w:kern w:val="0"/>
          <w14:ligatures w14:val="none"/>
        </w:rPr>
      </w:pPr>
      <w:r w:rsidRPr="002E08E1">
        <w:rPr>
          <w:rFonts w:ascii="Calibri Light" w:eastAsia="Times New Roman" w:hAnsi="Calibri Light" w:cs="Calibri Light"/>
          <w:color w:val="000000"/>
          <w:kern w:val="0"/>
          <w:sz w:val="22"/>
          <w:szCs w:val="22"/>
          <w14:ligatures w14:val="none"/>
        </w:rPr>
        <w:t>Golden State Water Company would need to secure an easement from Daggett CSD for the Community Center site. Compensation for the easement would be negotiated between Golden State and the CSD.</w:t>
      </w:r>
    </w:p>
    <w:p w14:paraId="73891467" w14:textId="77777777" w:rsidR="002E08E1" w:rsidRPr="002E08E1" w:rsidRDefault="002E08E1" w:rsidP="002E08E1">
      <w:pPr>
        <w:spacing w:before="100" w:beforeAutospacing="1" w:after="100" w:afterAutospacing="1" w:line="240" w:lineRule="auto"/>
        <w:rPr>
          <w:rFonts w:ascii="Arial" w:eastAsia="Times New Roman" w:hAnsi="Arial" w:cs="Arial"/>
          <w:color w:val="000000"/>
          <w:kern w:val="0"/>
          <w14:ligatures w14:val="none"/>
        </w:rPr>
      </w:pPr>
      <w:r w:rsidRPr="002E08E1">
        <w:rPr>
          <w:rFonts w:ascii="Calibri Light" w:eastAsia="Times New Roman" w:hAnsi="Calibri Light" w:cs="Calibri Light"/>
          <w:color w:val="000000"/>
          <w:kern w:val="0"/>
          <w:sz w:val="22"/>
          <w:szCs w:val="22"/>
          <w14:ligatures w14:val="none"/>
        </w:rPr>
        <w:t> </w:t>
      </w:r>
    </w:p>
    <w:p w14:paraId="6CE0B9C3" w14:textId="77777777" w:rsidR="002E08E1" w:rsidRPr="002E08E1" w:rsidRDefault="002E08E1" w:rsidP="002E08E1">
      <w:pPr>
        <w:spacing w:before="100" w:beforeAutospacing="1" w:after="100" w:afterAutospacing="1" w:line="240" w:lineRule="auto"/>
        <w:rPr>
          <w:rFonts w:ascii="Arial" w:eastAsia="Times New Roman" w:hAnsi="Arial" w:cs="Arial"/>
          <w:color w:val="000000"/>
          <w:kern w:val="0"/>
          <w14:ligatures w14:val="none"/>
        </w:rPr>
      </w:pPr>
      <w:r w:rsidRPr="002E08E1">
        <w:rPr>
          <w:rFonts w:ascii="Calibri Light" w:eastAsia="Times New Roman" w:hAnsi="Calibri Light" w:cs="Calibri Light"/>
          <w:b/>
          <w:bCs/>
          <w:color w:val="000000"/>
          <w:kern w:val="0"/>
          <w:sz w:val="22"/>
          <w:szCs w:val="22"/>
          <w14:ligatures w14:val="none"/>
        </w:rPr>
        <w:t>Request for Board Direction</w:t>
      </w:r>
      <w:r w:rsidRPr="002E08E1">
        <w:rPr>
          <w:rFonts w:ascii="Calibri Light" w:eastAsia="Times New Roman" w:hAnsi="Calibri Light" w:cs="Calibri Light"/>
          <w:color w:val="000000"/>
          <w:kern w:val="0"/>
          <w:sz w:val="22"/>
          <w:szCs w:val="22"/>
          <w14:ligatures w14:val="none"/>
        </w:rPr>
        <w:br/>
        <w:t>We need to know if the Daggett CSD Board is willing to approve tank construction at the Community Center site, contingent upon the easement agreement with Golden State.</w:t>
      </w:r>
    </w:p>
    <w:p w14:paraId="044361E8" w14:textId="77777777" w:rsidR="002E08E1" w:rsidRPr="002E08E1" w:rsidRDefault="002E08E1" w:rsidP="002E08E1">
      <w:pPr>
        <w:numPr>
          <w:ilvl w:val="0"/>
          <w:numId w:val="2"/>
        </w:numPr>
        <w:spacing w:before="100" w:beforeAutospacing="1" w:after="100" w:afterAutospacing="1" w:line="240" w:lineRule="auto"/>
        <w:rPr>
          <w:rFonts w:ascii="Arial" w:eastAsia="Times New Roman" w:hAnsi="Arial" w:cs="Arial"/>
          <w:color w:val="000000"/>
          <w:kern w:val="0"/>
          <w14:ligatures w14:val="none"/>
        </w:rPr>
      </w:pPr>
      <w:r w:rsidRPr="002E08E1">
        <w:rPr>
          <w:rFonts w:ascii="Calibri Light" w:eastAsia="Times New Roman" w:hAnsi="Calibri Light" w:cs="Calibri Light"/>
          <w:color w:val="000000"/>
          <w:kern w:val="0"/>
          <w:sz w:val="22"/>
          <w:szCs w:val="22"/>
          <w14:ligatures w14:val="none"/>
        </w:rPr>
        <w:t>If the Board does not wish to use the Community Center site, we need confirmation whether they will approve construction at the old hilltop tank site, or direct us to another location. An easement or land purchase would still be required at other sites.</w:t>
      </w:r>
    </w:p>
    <w:p w14:paraId="280FC2B2" w14:textId="77777777" w:rsidR="002E08E1" w:rsidRPr="002E08E1" w:rsidRDefault="002E08E1" w:rsidP="002E08E1">
      <w:pPr>
        <w:numPr>
          <w:ilvl w:val="0"/>
          <w:numId w:val="2"/>
        </w:numPr>
        <w:spacing w:before="100" w:beforeAutospacing="1" w:after="100" w:afterAutospacing="1" w:line="240" w:lineRule="auto"/>
        <w:rPr>
          <w:rFonts w:ascii="Arial" w:eastAsia="Times New Roman" w:hAnsi="Arial" w:cs="Arial"/>
          <w:color w:val="000000"/>
          <w:kern w:val="0"/>
          <w14:ligatures w14:val="none"/>
        </w:rPr>
      </w:pPr>
      <w:r w:rsidRPr="002E08E1">
        <w:rPr>
          <w:rFonts w:ascii="Calibri Light" w:eastAsia="Times New Roman" w:hAnsi="Calibri Light" w:cs="Calibri Light"/>
          <w:color w:val="000000"/>
          <w:kern w:val="0"/>
          <w:sz w:val="22"/>
          <w:szCs w:val="22"/>
          <w14:ligatures w14:val="none"/>
        </w:rPr>
        <w:t>Identifying the approved tank site is critical at this stage, as design of the water system is heavily dependent on the final location.</w:t>
      </w:r>
    </w:p>
    <w:p w14:paraId="7FACF017" w14:textId="77777777" w:rsidR="002E08E1" w:rsidRPr="002E08E1" w:rsidRDefault="002E08E1" w:rsidP="002E08E1">
      <w:pPr>
        <w:spacing w:before="100" w:beforeAutospacing="1" w:after="100" w:afterAutospacing="1" w:line="240" w:lineRule="auto"/>
        <w:rPr>
          <w:rFonts w:ascii="Arial" w:eastAsia="Times New Roman" w:hAnsi="Arial" w:cs="Arial"/>
          <w:color w:val="000000"/>
          <w:kern w:val="0"/>
          <w14:ligatures w14:val="none"/>
        </w:rPr>
      </w:pPr>
      <w:r w:rsidRPr="002E08E1">
        <w:rPr>
          <w:rFonts w:ascii="Calibri Light" w:eastAsia="Times New Roman" w:hAnsi="Calibri Light" w:cs="Calibri Light"/>
          <w:color w:val="000000"/>
          <w:kern w:val="0"/>
          <w:sz w:val="22"/>
          <w:szCs w:val="22"/>
          <w14:ligatures w14:val="none"/>
        </w:rPr>
        <w:t> </w:t>
      </w:r>
    </w:p>
    <w:p w14:paraId="2883A2DC" w14:textId="77777777" w:rsidR="002E08E1" w:rsidRPr="002E08E1" w:rsidRDefault="002E08E1" w:rsidP="002E08E1">
      <w:pPr>
        <w:spacing w:before="100" w:beforeAutospacing="1" w:after="100" w:afterAutospacing="1" w:line="240" w:lineRule="auto"/>
        <w:rPr>
          <w:rFonts w:ascii="Arial" w:eastAsia="Times New Roman" w:hAnsi="Arial" w:cs="Arial"/>
          <w:color w:val="000000"/>
          <w:kern w:val="0"/>
          <w14:ligatures w14:val="none"/>
        </w:rPr>
      </w:pPr>
      <w:r w:rsidRPr="002E08E1">
        <w:rPr>
          <w:rFonts w:ascii="Calibri Light" w:eastAsia="Times New Roman" w:hAnsi="Calibri Light" w:cs="Calibri Light"/>
          <w:color w:val="000000"/>
          <w:kern w:val="0"/>
          <w:sz w:val="22"/>
          <w:szCs w:val="22"/>
          <w14:ligatures w14:val="none"/>
        </w:rPr>
        <w:t>Please let me know if you or the Board have any questions.</w:t>
      </w:r>
    </w:p>
    <w:p w14:paraId="5D0B992D" w14:textId="77777777" w:rsidR="002E08E1" w:rsidRPr="002E08E1" w:rsidRDefault="002E08E1" w:rsidP="002E08E1">
      <w:pPr>
        <w:spacing w:before="100" w:beforeAutospacing="1" w:after="100" w:afterAutospacing="1" w:line="240" w:lineRule="auto"/>
        <w:rPr>
          <w:rFonts w:ascii="Arial" w:eastAsia="Times New Roman" w:hAnsi="Arial" w:cs="Arial"/>
          <w:color w:val="000000"/>
          <w:kern w:val="0"/>
          <w14:ligatures w14:val="none"/>
        </w:rPr>
      </w:pPr>
      <w:r w:rsidRPr="002E08E1">
        <w:rPr>
          <w:rFonts w:ascii="Calibri Light" w:eastAsia="Times New Roman" w:hAnsi="Calibri Light" w:cs="Calibri Light"/>
          <w:color w:val="000000"/>
          <w:kern w:val="0"/>
          <w:sz w:val="22"/>
          <w:szCs w:val="22"/>
          <w14:ligatures w14:val="none"/>
        </w:rPr>
        <w:t> </w:t>
      </w:r>
    </w:p>
    <w:p w14:paraId="21004996" w14:textId="77777777" w:rsidR="002E08E1" w:rsidRPr="002E08E1" w:rsidRDefault="002E08E1" w:rsidP="002E08E1">
      <w:pPr>
        <w:spacing w:before="100" w:beforeAutospacing="1" w:after="100" w:afterAutospacing="1" w:line="240" w:lineRule="auto"/>
        <w:rPr>
          <w:rFonts w:ascii="Arial" w:eastAsia="Times New Roman" w:hAnsi="Arial" w:cs="Arial"/>
          <w:color w:val="000000"/>
          <w:kern w:val="0"/>
          <w14:ligatures w14:val="none"/>
        </w:rPr>
      </w:pPr>
      <w:r w:rsidRPr="002E08E1">
        <w:rPr>
          <w:rFonts w:ascii="Calibri Light" w:eastAsia="Times New Roman" w:hAnsi="Calibri Light" w:cs="Calibri Light"/>
          <w:color w:val="000000"/>
          <w:kern w:val="0"/>
          <w:sz w:val="22"/>
          <w:szCs w:val="22"/>
          <w14:ligatures w14:val="none"/>
        </w:rPr>
        <w:t>Thank you,</w:t>
      </w:r>
    </w:p>
    <w:p w14:paraId="2313CB19" w14:textId="77777777" w:rsidR="002E08E1" w:rsidRPr="002E08E1" w:rsidRDefault="002E08E1" w:rsidP="002E08E1">
      <w:pPr>
        <w:spacing w:before="100" w:beforeAutospacing="1" w:after="100" w:afterAutospacing="1" w:line="240" w:lineRule="auto"/>
        <w:rPr>
          <w:rFonts w:ascii="Arial" w:eastAsia="Times New Roman" w:hAnsi="Arial" w:cs="Arial"/>
          <w:color w:val="000000"/>
          <w:kern w:val="0"/>
          <w14:ligatures w14:val="none"/>
        </w:rPr>
      </w:pPr>
      <w:r w:rsidRPr="002E08E1">
        <w:rPr>
          <w:rFonts w:ascii="Calibri Light" w:eastAsia="Times New Roman" w:hAnsi="Calibri Light" w:cs="Calibri Light"/>
          <w:color w:val="000000"/>
          <w:kern w:val="0"/>
          <w:sz w:val="22"/>
          <w:szCs w:val="22"/>
          <w14:ligatures w14:val="none"/>
        </w:rPr>
        <w:t> </w:t>
      </w:r>
    </w:p>
    <w:p w14:paraId="49633C1F" w14:textId="77777777" w:rsidR="002E08E1" w:rsidRPr="002E08E1" w:rsidRDefault="002E08E1" w:rsidP="002E08E1">
      <w:pPr>
        <w:spacing w:before="100" w:beforeAutospacing="1" w:after="100" w:afterAutospacing="1" w:line="240" w:lineRule="auto"/>
        <w:rPr>
          <w:rFonts w:ascii="Arial" w:eastAsia="Times New Roman" w:hAnsi="Arial" w:cs="Arial"/>
          <w:color w:val="000000"/>
          <w:kern w:val="0"/>
          <w14:ligatures w14:val="none"/>
        </w:rPr>
      </w:pPr>
      <w:r w:rsidRPr="002E08E1">
        <w:rPr>
          <w:rFonts w:ascii="Century Gothic" w:eastAsia="Times New Roman" w:hAnsi="Century Gothic" w:cs="Arial"/>
          <w:b/>
          <w:bCs/>
          <w:color w:val="1F3864"/>
          <w:kern w:val="0"/>
          <w:sz w:val="20"/>
          <w:szCs w:val="20"/>
          <w14:ligatures w14:val="none"/>
        </w:rPr>
        <w:t>Hamish Kellam</w:t>
      </w:r>
    </w:p>
    <w:p w14:paraId="0D7FBAE9" w14:textId="6124A259" w:rsidR="002E08E1" w:rsidRPr="002E08E1" w:rsidRDefault="002E08E1" w:rsidP="002E08E1">
      <w:pPr>
        <w:spacing w:before="100" w:beforeAutospacing="1" w:after="100" w:afterAutospacing="1" w:line="240" w:lineRule="auto"/>
        <w:rPr>
          <w:rFonts w:ascii="Arial" w:eastAsia="Times New Roman" w:hAnsi="Arial" w:cs="Arial"/>
          <w:color w:val="000000"/>
          <w:kern w:val="0"/>
          <w14:ligatures w14:val="none"/>
        </w:rPr>
      </w:pPr>
      <w:r w:rsidRPr="002E08E1">
        <w:rPr>
          <w:rFonts w:ascii="Century Gothic" w:eastAsia="Times New Roman" w:hAnsi="Century Gothic" w:cs="Arial"/>
          <w:color w:val="1F3864"/>
          <w:kern w:val="0"/>
          <w:sz w:val="20"/>
          <w:szCs w:val="20"/>
          <w14:ligatures w14:val="none"/>
        </w:rPr>
        <w:t>Senior Program Manager</w:t>
      </w:r>
    </w:p>
    <w:sectPr w:rsidR="002E08E1" w:rsidRPr="002E08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775B"/>
    <w:multiLevelType w:val="multilevel"/>
    <w:tmpl w:val="69E4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A01185"/>
    <w:multiLevelType w:val="multilevel"/>
    <w:tmpl w:val="99920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3942426">
    <w:abstractNumId w:val="1"/>
  </w:num>
  <w:num w:numId="2" w16cid:durableId="1943952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8E1"/>
    <w:rsid w:val="002D6564"/>
    <w:rsid w:val="002E08E1"/>
    <w:rsid w:val="005F1903"/>
    <w:rsid w:val="00866E3D"/>
    <w:rsid w:val="00AF6578"/>
    <w:rsid w:val="00ED1553"/>
    <w:rsid w:val="00EF5A3D"/>
    <w:rsid w:val="00FA0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F708"/>
  <w15:chartTrackingRefBased/>
  <w15:docId w15:val="{A7EE162F-7296-403E-8C43-07C28142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8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08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08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08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08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08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08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08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08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8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08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08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08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08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08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08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08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08E1"/>
    <w:rPr>
      <w:rFonts w:eastAsiaTheme="majorEastAsia" w:cstheme="majorBidi"/>
      <w:color w:val="272727" w:themeColor="text1" w:themeTint="D8"/>
    </w:rPr>
  </w:style>
  <w:style w:type="paragraph" w:styleId="Title">
    <w:name w:val="Title"/>
    <w:basedOn w:val="Normal"/>
    <w:next w:val="Normal"/>
    <w:link w:val="TitleChar"/>
    <w:uiPriority w:val="10"/>
    <w:qFormat/>
    <w:rsid w:val="002E08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8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08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08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08E1"/>
    <w:pPr>
      <w:spacing w:before="160"/>
      <w:jc w:val="center"/>
    </w:pPr>
    <w:rPr>
      <w:i/>
      <w:iCs/>
      <w:color w:val="404040" w:themeColor="text1" w:themeTint="BF"/>
    </w:rPr>
  </w:style>
  <w:style w:type="character" w:customStyle="1" w:styleId="QuoteChar">
    <w:name w:val="Quote Char"/>
    <w:basedOn w:val="DefaultParagraphFont"/>
    <w:link w:val="Quote"/>
    <w:uiPriority w:val="29"/>
    <w:rsid w:val="002E08E1"/>
    <w:rPr>
      <w:i/>
      <w:iCs/>
      <w:color w:val="404040" w:themeColor="text1" w:themeTint="BF"/>
    </w:rPr>
  </w:style>
  <w:style w:type="paragraph" w:styleId="ListParagraph">
    <w:name w:val="List Paragraph"/>
    <w:basedOn w:val="Normal"/>
    <w:uiPriority w:val="34"/>
    <w:qFormat/>
    <w:rsid w:val="002E08E1"/>
    <w:pPr>
      <w:ind w:left="720"/>
      <w:contextualSpacing/>
    </w:pPr>
  </w:style>
  <w:style w:type="character" w:styleId="IntenseEmphasis">
    <w:name w:val="Intense Emphasis"/>
    <w:basedOn w:val="DefaultParagraphFont"/>
    <w:uiPriority w:val="21"/>
    <w:qFormat/>
    <w:rsid w:val="002E08E1"/>
    <w:rPr>
      <w:i/>
      <w:iCs/>
      <w:color w:val="0F4761" w:themeColor="accent1" w:themeShade="BF"/>
    </w:rPr>
  </w:style>
  <w:style w:type="paragraph" w:styleId="IntenseQuote">
    <w:name w:val="Intense Quote"/>
    <w:basedOn w:val="Normal"/>
    <w:next w:val="Normal"/>
    <w:link w:val="IntenseQuoteChar"/>
    <w:uiPriority w:val="30"/>
    <w:qFormat/>
    <w:rsid w:val="002E08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08E1"/>
    <w:rPr>
      <w:i/>
      <w:iCs/>
      <w:color w:val="0F4761" w:themeColor="accent1" w:themeShade="BF"/>
    </w:rPr>
  </w:style>
  <w:style w:type="character" w:styleId="IntenseReference">
    <w:name w:val="Intense Reference"/>
    <w:basedOn w:val="DefaultParagraphFont"/>
    <w:uiPriority w:val="32"/>
    <w:qFormat/>
    <w:rsid w:val="002E08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Daggett Community Services</dc:creator>
  <cp:keywords/>
  <dc:description/>
  <cp:lastModifiedBy>Daggett Community Services</cp:lastModifiedBy>
  <cp:revision>2</cp:revision>
  <dcterms:created xsi:type="dcterms:W3CDTF">2025-10-03T21:41:00Z</dcterms:created>
  <dcterms:modified xsi:type="dcterms:W3CDTF">2025-10-03T21:41:00Z</dcterms:modified>
</cp:coreProperties>
</file>